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>
        <w:rPr>
          <w:rFonts w:ascii="Arial" w:eastAsia="Times New Roman" w:hAnsi="Arial" w:cs="Arial"/>
          <w:kern w:val="22"/>
          <w:lang w:val="hr-HR" w:eastAsia="hr-HR"/>
        </w:rPr>
        <w:t>40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EB0272">
        <w:rPr>
          <w:rFonts w:ascii="Arial" w:eastAsia="Times New Roman" w:hAnsi="Arial" w:cs="Arial"/>
          <w:kern w:val="22"/>
          <w:lang w:val="hr-HR" w:eastAsia="hr-HR"/>
        </w:rPr>
        <w:t>18</w:t>
      </w:r>
      <w:r w:rsidR="007E2091" w:rsidRPr="00D35D38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>
        <w:rPr>
          <w:rFonts w:ascii="Arial" w:eastAsia="Times New Roman" w:hAnsi="Arial" w:cs="Arial"/>
          <w:kern w:val="22"/>
          <w:lang w:val="hr-HR" w:eastAsia="hr-HR"/>
        </w:rPr>
        <w:t>srpnja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D35D38">
        <w:rPr>
          <w:rFonts w:ascii="Arial" w:eastAsia="Times New Roman" w:hAnsi="Arial" w:cs="Arial"/>
          <w:kern w:val="22"/>
          <w:lang w:val="hr-HR" w:eastAsia="hr-HR"/>
        </w:rPr>
        <w:t>5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F46A70" w:rsidRPr="00D35D38">
        <w:rPr>
          <w:rFonts w:ascii="Arial" w:eastAsia="Times New Roman" w:hAnsi="Arial" w:cs="Arial"/>
          <w:kern w:val="22"/>
          <w:lang w:val="hr-HR" w:eastAsia="hr-HR"/>
        </w:rPr>
        <w:t>1</w:t>
      </w:r>
      <w:r w:rsidR="00DE2334">
        <w:rPr>
          <w:rFonts w:ascii="Arial" w:eastAsia="Times New Roman" w:hAnsi="Arial" w:cs="Arial"/>
          <w:kern w:val="22"/>
          <w:lang w:val="hr-HR" w:eastAsia="hr-HR"/>
        </w:rPr>
        <w:t>5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,</w:t>
      </w:r>
      <w:r w:rsidR="00F46A70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171536">
        <w:rPr>
          <w:rFonts w:ascii="Arial" w:eastAsia="Times New Roman" w:hAnsi="Arial" w:cs="Arial"/>
          <w:kern w:val="22"/>
          <w:lang w:val="hr-HR" w:eastAsia="hr-HR"/>
        </w:rPr>
        <w:t>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60AC9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60AC9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60AC9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2B1977" w:rsidRPr="00E60AC9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E60AC9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E60AC9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620D81">
        <w:rPr>
          <w:rFonts w:ascii="Arial" w:eastAsia="Times New Roman" w:hAnsi="Arial" w:cs="Arial"/>
          <w:kern w:val="22"/>
          <w:lang w:val="hr-HR" w:eastAsia="hr-HR"/>
        </w:rPr>
        <w:t xml:space="preserve"> Nada Babić </w:t>
      </w:r>
      <w:proofErr w:type="spellStart"/>
      <w:r w:rsidR="00620D81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620D81">
        <w:rPr>
          <w:rFonts w:ascii="Arial" w:eastAsia="Times New Roman" w:hAnsi="Arial" w:cs="Arial"/>
          <w:kern w:val="22"/>
          <w:lang w:val="hr-HR" w:eastAsia="hr-HR"/>
        </w:rPr>
        <w:t>, Josip Vitez</w:t>
      </w:r>
      <w:r w:rsidR="00F26C9E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E60AC9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E60AC9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60AC9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60AC9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60AC9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712DE5" w:rsidRPr="00712DE5" w:rsidRDefault="00712DE5" w:rsidP="00712D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712DE5">
        <w:rPr>
          <w:rFonts w:ascii="Arial" w:eastAsia="Times New Roman" w:hAnsi="Arial" w:cs="Arial"/>
          <w:kern w:val="22"/>
          <w:lang w:val="hr-HR" w:eastAsia="hr-HR"/>
        </w:rPr>
        <w:t>Sukladno članku 23. Poslovnika o radu Upravnog vijeća Dječjeg vrtića Žirek, sjednica je održana telefonskim putem.</w:t>
      </w:r>
    </w:p>
    <w:p w:rsidR="005D2A23" w:rsidRPr="00E60AC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60AC9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60AC9">
        <w:rPr>
          <w:rFonts w:ascii="Arial" w:eastAsia="Times New Roman" w:hAnsi="Arial" w:cs="Arial"/>
          <w:kern w:val="22"/>
          <w:lang w:val="hr-HR" w:eastAsia="hr-HR"/>
        </w:rPr>
        <w:t>o</w:t>
      </w:r>
      <w:r w:rsidR="00EB0272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E60AC9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E60AC9">
        <w:rPr>
          <w:rFonts w:ascii="Arial" w:eastAsia="Times New Roman" w:hAnsi="Arial" w:cs="Arial"/>
          <w:kern w:val="22"/>
          <w:lang w:val="hr-HR" w:eastAsia="hr-HR"/>
        </w:rPr>
        <w:t>č</w:t>
      </w:r>
      <w:r w:rsidRPr="00E60AC9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E60AC9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E60AC9">
        <w:rPr>
          <w:rFonts w:ascii="Arial" w:eastAsia="Times New Roman" w:hAnsi="Arial" w:cs="Arial"/>
          <w:kern w:val="22"/>
          <w:lang w:val="hr-HR" w:eastAsia="hr-HR"/>
        </w:rPr>
        <w:t>a</w:t>
      </w:r>
      <w:r w:rsidRPr="00E60AC9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E60AC9">
        <w:rPr>
          <w:rFonts w:ascii="Arial" w:eastAsia="Times New Roman" w:hAnsi="Arial" w:cs="Arial"/>
          <w:kern w:val="22"/>
          <w:lang w:val="hr-HR" w:eastAsia="hr-HR"/>
        </w:rPr>
        <w:t>o</w:t>
      </w:r>
      <w:r w:rsidRPr="00E60AC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B85FA9" w:rsidRDefault="00B85FA9" w:rsidP="00B85FA9">
      <w:pPr>
        <w:numPr>
          <w:ilvl w:val="0"/>
          <w:numId w:val="1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B85FA9">
        <w:rPr>
          <w:rFonts w:ascii="Arial" w:eastAsia="Calibri" w:hAnsi="Arial" w:cs="Arial"/>
          <w:kern w:val="3"/>
          <w:lang w:val="hr-HR"/>
        </w:rPr>
        <w:t>Verifikacija zapisnika s 3</w:t>
      </w:r>
      <w:r w:rsidR="00712DE5">
        <w:rPr>
          <w:rFonts w:ascii="Arial" w:eastAsia="Calibri" w:hAnsi="Arial" w:cs="Arial"/>
          <w:kern w:val="3"/>
          <w:lang w:val="hr-HR"/>
        </w:rPr>
        <w:t>9</w:t>
      </w:r>
      <w:r w:rsidRPr="00B85FA9">
        <w:rPr>
          <w:rFonts w:ascii="Arial" w:eastAsia="Calibri" w:hAnsi="Arial" w:cs="Arial"/>
          <w:kern w:val="3"/>
          <w:lang w:val="hr-HR"/>
        </w:rPr>
        <w:t>. sjednice Upravnog vijeća;</w:t>
      </w:r>
    </w:p>
    <w:p w:rsidR="00620D81" w:rsidRDefault="00620D81" w:rsidP="00620D81">
      <w:pPr>
        <w:pStyle w:val="Odlomakpopisa"/>
        <w:numPr>
          <w:ilvl w:val="0"/>
          <w:numId w:val="15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Usvajanje polugodišnjeg izvještaja o izvršenju financijskog plana Dječjeg vrtića Žirek za razdoblje od 01.01.2025. do 30.06.2025.</w:t>
      </w:r>
    </w:p>
    <w:p w:rsidR="00790EA8" w:rsidRPr="00427AF2" w:rsidRDefault="00790EA8" w:rsidP="00427AF2">
      <w:pPr>
        <w:autoSpaceDE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427AF2">
        <w:rPr>
          <w:rFonts w:ascii="Arial" w:hAnsi="Arial" w:cs="Arial"/>
          <w:lang w:eastAsia="hr-HR"/>
        </w:rPr>
        <w:t>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620D81">
        <w:rPr>
          <w:rFonts w:ascii="Arial" w:eastAsia="Times New Roman" w:hAnsi="Arial" w:cs="Arial"/>
          <w:kern w:val="22"/>
          <w:lang w:val="hr-HR" w:eastAsia="hr-HR"/>
        </w:rPr>
        <w:t>39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C23C71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712DE5">
        <w:rPr>
          <w:rFonts w:ascii="Arial" w:eastAsia="Times New Roman" w:hAnsi="Arial" w:cs="Arial"/>
          <w:b/>
          <w:kern w:val="22"/>
          <w:lang w:val="hr-HR" w:eastAsia="hr-HR"/>
        </w:rPr>
        <w:t>9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4523AA" w:rsidRDefault="00902684" w:rsidP="004523AA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620D81">
        <w:rPr>
          <w:rFonts w:ascii="Arial" w:hAnsi="Arial" w:cs="Arial"/>
          <w:b/>
        </w:rPr>
        <w:t>Točka</w:t>
      </w:r>
      <w:proofErr w:type="spellEnd"/>
      <w:r w:rsidRPr="00620D81">
        <w:rPr>
          <w:rFonts w:ascii="Arial" w:hAnsi="Arial" w:cs="Arial"/>
          <w:b/>
        </w:rPr>
        <w:t xml:space="preserve"> </w:t>
      </w:r>
      <w:r w:rsidR="008E3658" w:rsidRPr="00620D81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F84543" w:rsidRPr="00620D81">
        <w:rPr>
          <w:rFonts w:ascii="Arial" w:hAnsi="Arial" w:cs="Arial"/>
          <w:b/>
        </w:rPr>
        <w:t>.</w:t>
      </w:r>
      <w:r w:rsidR="00F84543" w:rsidRPr="00620D81">
        <w:rPr>
          <w:rFonts w:ascii="Arial" w:hAnsi="Arial" w:cs="Arial"/>
          <w:kern w:val="3"/>
        </w:rPr>
        <w:t xml:space="preserve"> </w:t>
      </w:r>
      <w:r w:rsidR="00D23CF9" w:rsidRPr="00620D81">
        <w:rPr>
          <w:rFonts w:ascii="Arial" w:hAnsi="Arial" w:cs="Arial"/>
          <w:kern w:val="3"/>
        </w:rPr>
        <w:t xml:space="preserve"> </w:t>
      </w:r>
      <w:bookmarkEnd w:id="0"/>
      <w:bookmarkEnd w:id="1"/>
      <w:bookmarkEnd w:id="2"/>
      <w:bookmarkEnd w:id="3"/>
      <w:r w:rsidR="00620D81" w:rsidRPr="00620D81">
        <w:rPr>
          <w:rFonts w:ascii="Arial" w:hAnsi="Arial" w:cs="Arial"/>
          <w:kern w:val="3"/>
        </w:rPr>
        <w:t>Usvajanje polugodišnjeg izvještaja o izvršenju financijskog plana Dječjeg vrtića Žirek za razdoblje od 01.01.2025. do 30.06.2025.</w:t>
      </w:r>
    </w:p>
    <w:p w:rsidR="004523AA" w:rsidRDefault="004523AA" w:rsidP="004523AA">
      <w:pPr>
        <w:spacing w:after="0" w:line="276" w:lineRule="auto"/>
        <w:rPr>
          <w:rFonts w:ascii="Arial" w:eastAsia="Calibri" w:hAnsi="Arial" w:cs="Arial"/>
          <w:b/>
          <w:u w:val="single"/>
          <w:lang w:val="hr-HR"/>
        </w:rPr>
      </w:pPr>
      <w:r w:rsidRPr="001434E1">
        <w:rPr>
          <w:rFonts w:ascii="Arial" w:eastAsia="Calibri" w:hAnsi="Arial" w:cs="Arial"/>
          <w:b/>
          <w:u w:val="single"/>
          <w:lang w:val="hr-HR"/>
        </w:rPr>
        <w:t>Odluk</w:t>
      </w:r>
      <w:r w:rsidR="00C23C71">
        <w:rPr>
          <w:rFonts w:ascii="Arial" w:eastAsia="Calibri" w:hAnsi="Arial" w:cs="Arial"/>
          <w:b/>
          <w:u w:val="single"/>
          <w:lang w:val="hr-HR"/>
        </w:rPr>
        <w:t>a</w:t>
      </w:r>
      <w:bookmarkStart w:id="4" w:name="_GoBack"/>
      <w:bookmarkEnd w:id="4"/>
      <w:r w:rsidRPr="001434E1">
        <w:rPr>
          <w:rFonts w:ascii="Arial" w:eastAsia="Calibri" w:hAnsi="Arial" w:cs="Arial"/>
          <w:b/>
          <w:u w:val="single"/>
          <w:lang w:val="hr-HR"/>
        </w:rPr>
        <w:t>:</w:t>
      </w:r>
      <w:r w:rsidRPr="001A2A96">
        <w:rPr>
          <w:rFonts w:ascii="Arial" w:eastAsia="Calibri" w:hAnsi="Arial" w:cs="Arial"/>
          <w:b/>
          <w:u w:val="single"/>
          <w:lang w:val="hr-HR"/>
        </w:rPr>
        <w:t xml:space="preserve"> </w:t>
      </w:r>
    </w:p>
    <w:p w:rsidR="004523AA" w:rsidRPr="001A2A96" w:rsidRDefault="004523AA" w:rsidP="004523AA">
      <w:pPr>
        <w:spacing w:after="0" w:line="276" w:lineRule="auto"/>
        <w:rPr>
          <w:rFonts w:ascii="Arial" w:eastAsia="Calibri" w:hAnsi="Arial" w:cs="Arial"/>
          <w:b/>
          <w:u w:val="single"/>
          <w:lang w:val="hr-HR"/>
        </w:rPr>
      </w:pPr>
      <w:r w:rsidRPr="001A2A96">
        <w:rPr>
          <w:rFonts w:ascii="Arial" w:eastAsia="Calibri" w:hAnsi="Arial" w:cs="Arial"/>
          <w:b/>
          <w:lang w:val="hr-HR"/>
        </w:rPr>
        <w:t>Usvaja se Izvještaj o izvršenju Financijskog plana za 202</w:t>
      </w:r>
      <w:r w:rsidR="00AD2B8F">
        <w:rPr>
          <w:rFonts w:ascii="Arial" w:eastAsia="Calibri" w:hAnsi="Arial" w:cs="Arial"/>
          <w:b/>
          <w:lang w:val="hr-HR"/>
        </w:rPr>
        <w:t>5</w:t>
      </w:r>
      <w:r w:rsidRPr="001A2A96">
        <w:rPr>
          <w:rFonts w:ascii="Arial" w:eastAsia="Calibri" w:hAnsi="Arial" w:cs="Arial"/>
          <w:b/>
          <w:lang w:val="hr-HR"/>
        </w:rPr>
        <w:t>. godinu na polugodišnjoj razini (od 01.01.202</w:t>
      </w:r>
      <w:r w:rsidR="00AD2B8F">
        <w:rPr>
          <w:rFonts w:ascii="Arial" w:eastAsia="Calibri" w:hAnsi="Arial" w:cs="Arial"/>
          <w:b/>
          <w:lang w:val="hr-HR"/>
        </w:rPr>
        <w:t>5</w:t>
      </w:r>
      <w:r w:rsidRPr="001A2A96">
        <w:rPr>
          <w:rFonts w:ascii="Arial" w:eastAsia="Calibri" w:hAnsi="Arial" w:cs="Arial"/>
          <w:b/>
          <w:lang w:val="hr-HR"/>
        </w:rPr>
        <w:t>.g. - 30.06.202</w:t>
      </w:r>
      <w:r w:rsidR="00AD2B8F">
        <w:rPr>
          <w:rFonts w:ascii="Arial" w:eastAsia="Calibri" w:hAnsi="Arial" w:cs="Arial"/>
          <w:b/>
          <w:lang w:val="hr-HR"/>
        </w:rPr>
        <w:t>5</w:t>
      </w:r>
      <w:r w:rsidRPr="001A2A96">
        <w:rPr>
          <w:rFonts w:ascii="Arial" w:eastAsia="Calibri" w:hAnsi="Arial" w:cs="Arial"/>
          <w:b/>
          <w:lang w:val="hr-HR"/>
        </w:rPr>
        <w:t>.g.).</w:t>
      </w:r>
    </w:p>
    <w:p w:rsidR="0016532F" w:rsidRDefault="0016532F" w:rsidP="0016532F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b/>
          <w:kern w:val="3"/>
          <w:lang w:val="hr-HR"/>
        </w:rPr>
      </w:pPr>
    </w:p>
    <w:p w:rsidR="00E728F6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DE2334">
        <w:rPr>
          <w:rFonts w:ascii="Arial" w:eastAsia="Calibri" w:hAnsi="Arial" w:cs="Arial"/>
          <w:kern w:val="3"/>
          <w:lang w:val="hr-HR"/>
        </w:rPr>
        <w:t>40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DE2334">
        <w:rPr>
          <w:rFonts w:ascii="Arial" w:eastAsia="Calibri" w:hAnsi="Arial" w:cs="Arial"/>
          <w:kern w:val="3"/>
          <w:lang w:val="hr-HR"/>
        </w:rPr>
        <w:t>15</w:t>
      </w:r>
      <w:r w:rsidR="001345EE">
        <w:rPr>
          <w:rFonts w:ascii="Arial" w:eastAsia="Calibri" w:hAnsi="Arial" w:cs="Arial"/>
          <w:kern w:val="3"/>
          <w:lang w:val="hr-HR"/>
        </w:rPr>
        <w:t>,</w:t>
      </w:r>
      <w:r w:rsidR="00DE2334">
        <w:rPr>
          <w:rFonts w:ascii="Arial" w:eastAsia="Calibri" w:hAnsi="Arial" w:cs="Arial"/>
          <w:kern w:val="3"/>
          <w:lang w:val="hr-HR"/>
        </w:rPr>
        <w:t>30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054DD7">
        <w:rPr>
          <w:rFonts w:ascii="Arial" w:eastAsia="Calibri" w:hAnsi="Arial" w:cs="Arial"/>
          <w:kern w:val="3"/>
          <w:lang w:val="hr-HR"/>
        </w:rPr>
        <w:t>1</w:t>
      </w:r>
      <w:r w:rsidR="00DE2334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4220"/>
    <w:multiLevelType w:val="multilevel"/>
    <w:tmpl w:val="09460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590F672E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1"/>
  </w:num>
  <w:num w:numId="5">
    <w:abstractNumId w:val="15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14"/>
  </w:num>
  <w:num w:numId="12">
    <w:abstractNumId w:val="18"/>
  </w:num>
  <w:num w:numId="13">
    <w:abstractNumId w:val="17"/>
  </w:num>
  <w:num w:numId="14">
    <w:abstractNumId w:val="10"/>
  </w:num>
  <w:num w:numId="15">
    <w:abstractNumId w:val="13"/>
  </w:num>
  <w:num w:numId="16">
    <w:abstractNumId w:val="2"/>
  </w:num>
  <w:num w:numId="17">
    <w:abstractNumId w:val="19"/>
  </w:num>
  <w:num w:numId="18">
    <w:abstractNumId w:val="16"/>
  </w:num>
  <w:num w:numId="19">
    <w:abstractNumId w:val="3"/>
  </w:num>
  <w:num w:numId="20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1222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2E70"/>
    <w:rsid w:val="00195C9B"/>
    <w:rsid w:val="00196CE6"/>
    <w:rsid w:val="00197074"/>
    <w:rsid w:val="001A06B1"/>
    <w:rsid w:val="001A154B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5E0F"/>
    <w:rsid w:val="002F1786"/>
    <w:rsid w:val="002F1CEC"/>
    <w:rsid w:val="002F21B6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06ACC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23AA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56E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18AE"/>
    <w:rsid w:val="0051203A"/>
    <w:rsid w:val="005135E6"/>
    <w:rsid w:val="0051490C"/>
    <w:rsid w:val="00515257"/>
    <w:rsid w:val="00515985"/>
    <w:rsid w:val="00521C43"/>
    <w:rsid w:val="005223D4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522B"/>
    <w:rsid w:val="00615F8A"/>
    <w:rsid w:val="00616D26"/>
    <w:rsid w:val="00620D81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1493"/>
    <w:rsid w:val="006F244F"/>
    <w:rsid w:val="007022F6"/>
    <w:rsid w:val="00702726"/>
    <w:rsid w:val="00702BE0"/>
    <w:rsid w:val="007031A0"/>
    <w:rsid w:val="00704065"/>
    <w:rsid w:val="00711A40"/>
    <w:rsid w:val="00712DE5"/>
    <w:rsid w:val="00712E54"/>
    <w:rsid w:val="00715779"/>
    <w:rsid w:val="00716D3B"/>
    <w:rsid w:val="00720C2C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C3023"/>
    <w:rsid w:val="007C408B"/>
    <w:rsid w:val="007D130A"/>
    <w:rsid w:val="007D1D58"/>
    <w:rsid w:val="007D21AF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6BA"/>
    <w:rsid w:val="00880ACB"/>
    <w:rsid w:val="008831FA"/>
    <w:rsid w:val="00883C66"/>
    <w:rsid w:val="00886718"/>
    <w:rsid w:val="0089285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6A93"/>
    <w:rsid w:val="00927CA9"/>
    <w:rsid w:val="00933C97"/>
    <w:rsid w:val="00934058"/>
    <w:rsid w:val="00934353"/>
    <w:rsid w:val="009356F3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C7C"/>
    <w:rsid w:val="00955D00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47A82"/>
    <w:rsid w:val="00A5190E"/>
    <w:rsid w:val="00A51A41"/>
    <w:rsid w:val="00A579CE"/>
    <w:rsid w:val="00A60643"/>
    <w:rsid w:val="00A60A4B"/>
    <w:rsid w:val="00A6149B"/>
    <w:rsid w:val="00A61627"/>
    <w:rsid w:val="00A62733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2B8F"/>
    <w:rsid w:val="00AD557E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5790"/>
    <w:rsid w:val="00B05B94"/>
    <w:rsid w:val="00B05BC5"/>
    <w:rsid w:val="00B10A6A"/>
    <w:rsid w:val="00B10FBC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4E8C"/>
    <w:rsid w:val="00C056BD"/>
    <w:rsid w:val="00C11160"/>
    <w:rsid w:val="00C13BA5"/>
    <w:rsid w:val="00C2086F"/>
    <w:rsid w:val="00C2220D"/>
    <w:rsid w:val="00C23C71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334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1FB4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1E89"/>
    <w:rsid w:val="00E432FE"/>
    <w:rsid w:val="00E529E4"/>
    <w:rsid w:val="00E60AC9"/>
    <w:rsid w:val="00E63015"/>
    <w:rsid w:val="00E66512"/>
    <w:rsid w:val="00E6684C"/>
    <w:rsid w:val="00E676A6"/>
    <w:rsid w:val="00E67FDE"/>
    <w:rsid w:val="00E71E98"/>
    <w:rsid w:val="00E728F6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272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AFB2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E6DAF-C098-434D-B6B7-BE06B922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2025-02-27T12:13:00Z</cp:lastPrinted>
  <dcterms:created xsi:type="dcterms:W3CDTF">2025-11-17T10:39:00Z</dcterms:created>
  <dcterms:modified xsi:type="dcterms:W3CDTF">2025-11-17T10:39:00Z</dcterms:modified>
</cp:coreProperties>
</file>